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7FE" w:rsidRDefault="008846C3" w:rsidP="008C2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84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к рабочей </w:t>
      </w:r>
      <w:r w:rsidRPr="003D7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программе </w:t>
      </w:r>
      <w:r w:rsidR="007A513B" w:rsidRPr="003D7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</w:t>
      </w:r>
      <w:r w:rsidR="003D77FE" w:rsidRPr="003D7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иплины</w:t>
      </w:r>
      <w:r w:rsidR="007A513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8846C3" w:rsidRPr="00AD611F" w:rsidRDefault="00E23631" w:rsidP="00AD6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ОП.17</w:t>
      </w:r>
      <w:r w:rsidR="008C2D61" w:rsidRPr="008C2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Жилищное</w:t>
      </w:r>
      <w:r w:rsidR="00622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</w:t>
      </w:r>
      <w:r w:rsidR="008C2D61" w:rsidRPr="00884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846C3" w:rsidRPr="008846C3" w:rsidRDefault="008846C3" w:rsidP="008846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рабочая программа по </w:t>
      </w:r>
      <w:r w:rsidR="00206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дисциплине </w:t>
      </w:r>
      <w:r w:rsidR="00E23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Жилищное</w:t>
      </w:r>
      <w:r w:rsidR="00622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</w:t>
      </w:r>
      <w:r w:rsidR="00292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 в соответствии с нормативными документами и методическими материалами:</w:t>
      </w:r>
    </w:p>
    <w:p w:rsidR="008C2D61" w:rsidRPr="008846C3" w:rsidRDefault="008846C3" w:rsidP="008C2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 № 273-ФЗ «Об образовании в Российской Федерации»;</w:t>
      </w:r>
    </w:p>
    <w:p w:rsidR="003D77FE" w:rsidRPr="008846C3" w:rsidRDefault="008846C3" w:rsidP="00C21E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21E55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1060E2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C21E55">
        <w:rPr>
          <w:rFonts w:ascii="Times New Roman" w:hAnsi="Times New Roman" w:cs="Times New Roman"/>
          <w:sz w:val="24"/>
          <w:szCs w:val="24"/>
        </w:rPr>
        <w:t>ый образовательный стандарт</w:t>
      </w:r>
      <w:r w:rsidRPr="001060E2">
        <w:rPr>
          <w:rFonts w:ascii="Times New Roman" w:hAnsi="Times New Roman" w:cs="Times New Roman"/>
          <w:sz w:val="24"/>
          <w:szCs w:val="24"/>
        </w:rPr>
        <w:t xml:space="preserve"> по специальности среднего профессионального образования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1060E2">
        <w:rPr>
          <w:rFonts w:ascii="Times New Roman" w:hAnsi="Times New Roman" w:cs="Times New Roman"/>
          <w:sz w:val="24"/>
          <w:szCs w:val="24"/>
        </w:rPr>
        <w:t xml:space="preserve">.02.01 </w:t>
      </w:r>
      <w:r>
        <w:rPr>
          <w:rFonts w:ascii="Times New Roman" w:hAnsi="Times New Roman" w:cs="Times New Roman"/>
          <w:sz w:val="24"/>
          <w:szCs w:val="24"/>
        </w:rPr>
        <w:t>Право и организация социального обеспечения</w:t>
      </w:r>
      <w:r w:rsidR="003D77FE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="003D77FE" w:rsidRPr="003D77FE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</w:t>
      </w:r>
      <w:r w:rsidR="003D77FE" w:rsidRPr="003D77FE">
        <w:rPr>
          <w:rFonts w:ascii="Times New Roman" w:hAnsi="Times New Roman" w:cs="Times New Roman"/>
          <w:bCs/>
          <w:sz w:val="24"/>
          <w:szCs w:val="24"/>
        </w:rPr>
        <w:t>от 12 мая 2014 г. N 508 (ред. от 14.09.2016),</w:t>
      </w:r>
      <w:r w:rsidR="003D77FE" w:rsidRPr="003D77FE">
        <w:rPr>
          <w:rFonts w:ascii="Times New Roman" w:hAnsi="Times New Roman" w:cs="Times New Roman"/>
          <w:sz w:val="24"/>
          <w:szCs w:val="24"/>
        </w:rPr>
        <w:t xml:space="preserve"> зарегистрированный в Министерстве юстиции РФ рег. № 33324 от 29.07.2014г</w:t>
      </w:r>
    </w:p>
    <w:p w:rsidR="008846C3" w:rsidRPr="008846C3" w:rsidRDefault="008846C3" w:rsidP="008846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Учебный план ГБПОУ РК «Феодосийский политехнический техникум».</w:t>
      </w:r>
    </w:p>
    <w:p w:rsidR="008846C3" w:rsidRPr="008846C3" w:rsidRDefault="008846C3" w:rsidP="008846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6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астрономии с учетом </w:t>
      </w:r>
      <w:proofErr w:type="spellStart"/>
      <w:r w:rsidRPr="008846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межпредметных</w:t>
      </w:r>
      <w:proofErr w:type="spellEnd"/>
      <w:r w:rsidRPr="008846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8846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внутрипредметных</w:t>
      </w:r>
      <w:proofErr w:type="spellEnd"/>
      <w:r w:rsidRPr="008846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связей, логики учебного процесса, возрастных особенностей обучающихся.</w:t>
      </w:r>
    </w:p>
    <w:p w:rsidR="008846C3" w:rsidRPr="008846C3" w:rsidRDefault="008846C3" w:rsidP="008846C3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4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задачи:</w:t>
      </w:r>
    </w:p>
    <w:p w:rsidR="00D55C20" w:rsidRPr="00D55C20" w:rsidRDefault="00D55C20" w:rsidP="00D55C2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C20">
        <w:rPr>
          <w:rFonts w:ascii="Times New Roman" w:hAnsi="Times New Roman" w:cs="Times New Roman"/>
          <w:sz w:val="24"/>
          <w:szCs w:val="24"/>
        </w:rPr>
        <w:t>- дать студентам более углубленные знания по регулированию отношений в сфере обеспечения граждан жилыми помещениями;</w:t>
      </w:r>
    </w:p>
    <w:p w:rsidR="00D55C20" w:rsidRPr="00D55C20" w:rsidRDefault="00D55C20" w:rsidP="00D55C2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C20">
        <w:rPr>
          <w:rFonts w:ascii="Times New Roman" w:hAnsi="Times New Roman" w:cs="Times New Roman"/>
          <w:sz w:val="24"/>
          <w:szCs w:val="24"/>
        </w:rPr>
        <w:t>- формирование у студентов целостного, системного представления о понятиях и категориях дисциплины «Жилищное право», изучение жилищных правоотношений, выявление специфических черт отраслевого метода,</w:t>
      </w:r>
    </w:p>
    <w:p w:rsidR="00D55C20" w:rsidRPr="00D55C20" w:rsidRDefault="00D55C20" w:rsidP="00D55C2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C20">
        <w:rPr>
          <w:rFonts w:ascii="Times New Roman" w:hAnsi="Times New Roman" w:cs="Times New Roman"/>
          <w:sz w:val="24"/>
          <w:szCs w:val="24"/>
        </w:rPr>
        <w:t>- раскрытие предпосылок для определения понятия «жилое помещение», анализ специфики режима помещений при заключении договора найма, а также при приватизации и иных сделках с жилыми помещениями.</w:t>
      </w:r>
    </w:p>
    <w:p w:rsidR="00D55C20" w:rsidRPr="00D55C20" w:rsidRDefault="00D55C20" w:rsidP="00D55C2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C20">
        <w:rPr>
          <w:rFonts w:ascii="Times New Roman" w:hAnsi="Times New Roman" w:cs="Times New Roman"/>
          <w:sz w:val="24"/>
          <w:szCs w:val="24"/>
        </w:rPr>
        <w:t>- знать содержание основных терминов и определений;</w:t>
      </w:r>
    </w:p>
    <w:p w:rsidR="00D55C20" w:rsidRPr="00D55C20" w:rsidRDefault="00D55C20" w:rsidP="00D55C2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C20">
        <w:rPr>
          <w:rFonts w:ascii="Times New Roman" w:hAnsi="Times New Roman" w:cs="Times New Roman"/>
          <w:sz w:val="24"/>
          <w:szCs w:val="24"/>
        </w:rPr>
        <w:t xml:space="preserve">- получить базовые представления о целях и задачах предмета жилищного права; </w:t>
      </w:r>
    </w:p>
    <w:p w:rsidR="00D55C20" w:rsidRPr="00D55C20" w:rsidRDefault="00D55C20" w:rsidP="00D55C2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C20">
        <w:rPr>
          <w:rFonts w:ascii="Times New Roman" w:hAnsi="Times New Roman" w:cs="Times New Roman"/>
          <w:sz w:val="24"/>
          <w:szCs w:val="24"/>
        </w:rPr>
        <w:t xml:space="preserve">- понимать значение жилищного </w:t>
      </w:r>
      <w:proofErr w:type="gramStart"/>
      <w:r w:rsidRPr="00D55C20">
        <w:rPr>
          <w:rFonts w:ascii="Times New Roman" w:hAnsi="Times New Roman" w:cs="Times New Roman"/>
          <w:sz w:val="24"/>
          <w:szCs w:val="24"/>
        </w:rPr>
        <w:t>права  в</w:t>
      </w:r>
      <w:proofErr w:type="gramEnd"/>
      <w:r w:rsidRPr="00D55C20">
        <w:rPr>
          <w:rFonts w:ascii="Times New Roman" w:hAnsi="Times New Roman" w:cs="Times New Roman"/>
          <w:sz w:val="24"/>
          <w:szCs w:val="24"/>
        </w:rPr>
        <w:t xml:space="preserve"> системе других отраслей права;</w:t>
      </w:r>
    </w:p>
    <w:p w:rsidR="00D55C20" w:rsidRPr="00D55C20" w:rsidRDefault="00D55C20" w:rsidP="00D55C2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C20">
        <w:rPr>
          <w:rFonts w:ascii="Times New Roman" w:hAnsi="Times New Roman" w:cs="Times New Roman"/>
          <w:sz w:val="24"/>
          <w:szCs w:val="24"/>
        </w:rPr>
        <w:t>- изучить основные положения о деятельности жилищных кооперативов и ТСЖ;</w:t>
      </w:r>
    </w:p>
    <w:p w:rsidR="00D55C20" w:rsidRPr="00D55C20" w:rsidRDefault="00D55C20" w:rsidP="00D55C2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C20">
        <w:rPr>
          <w:rFonts w:ascii="Times New Roman" w:hAnsi="Times New Roman" w:cs="Times New Roman"/>
          <w:sz w:val="24"/>
          <w:szCs w:val="24"/>
        </w:rPr>
        <w:t>- формирование умений ориентироваться в сложных правовых ситуациях, что обеспечит студентам возможность рационального распределения своих сил и способностей;</w:t>
      </w:r>
    </w:p>
    <w:p w:rsidR="00D55C20" w:rsidRDefault="00D55C20" w:rsidP="00D55C2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C20">
        <w:rPr>
          <w:rFonts w:ascii="Times New Roman" w:hAnsi="Times New Roman" w:cs="Times New Roman"/>
          <w:sz w:val="24"/>
          <w:szCs w:val="24"/>
        </w:rPr>
        <w:t>- обосновать специфику осуществления жилищных отношений в РФ;</w:t>
      </w:r>
    </w:p>
    <w:p w:rsidR="008C2D61" w:rsidRPr="008846C3" w:rsidRDefault="00555F35" w:rsidP="00D55C2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F35">
        <w:rPr>
          <w:rFonts w:ascii="Times New Roman" w:hAnsi="Times New Roman" w:cs="Times New Roman"/>
          <w:sz w:val="24"/>
          <w:szCs w:val="24"/>
        </w:rPr>
        <w:t xml:space="preserve"> </w:t>
      </w:r>
      <w:r w:rsidR="008846C3" w:rsidRPr="00884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Количество часов на освоение программы</w:t>
      </w:r>
      <w:r w:rsidR="008846C3" w:rsidRPr="00884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30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дисциплины </w:t>
      </w:r>
      <w:r w:rsidR="008F0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ОП.17</w:t>
      </w:r>
      <w:r w:rsidR="006220CC" w:rsidRPr="00622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0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Жилищное</w:t>
      </w:r>
      <w:r w:rsidR="006220CC" w:rsidRPr="00622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право</w:t>
      </w:r>
      <w:r w:rsidR="008846C3" w:rsidRPr="00884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55C20" w:rsidRPr="00D55C20" w:rsidRDefault="00D55C20" w:rsidP="00D55C2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2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нагрузки обучающегося 81 час</w:t>
      </w:r>
      <w:r w:rsidRPr="00D55C2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D55C20" w:rsidRPr="00D55C20" w:rsidRDefault="00D55C20" w:rsidP="00D55C2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54 часа;</w:t>
      </w:r>
    </w:p>
    <w:p w:rsidR="00D55C20" w:rsidRPr="00D55C20" w:rsidRDefault="00D55C20" w:rsidP="00D55C2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обучающегося 22 часа; </w:t>
      </w:r>
    </w:p>
    <w:p w:rsidR="005A1A3E" w:rsidRDefault="00D55C20" w:rsidP="00D55C20">
      <w:pPr>
        <w:spacing w:after="0"/>
      </w:pPr>
      <w:r w:rsidRPr="00D55C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 часов</w:t>
      </w:r>
      <w:bookmarkStart w:id="0" w:name="_GoBack"/>
      <w:bookmarkEnd w:id="0"/>
    </w:p>
    <w:sectPr w:rsidR="005A1A3E" w:rsidSect="001132D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C6EEF"/>
    <w:multiLevelType w:val="hybridMultilevel"/>
    <w:tmpl w:val="3BE8A4A6"/>
    <w:lvl w:ilvl="0" w:tplc="3438D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06BAC"/>
    <w:rsid w:val="000C5103"/>
    <w:rsid w:val="00206E0A"/>
    <w:rsid w:val="00292FB4"/>
    <w:rsid w:val="003D77FE"/>
    <w:rsid w:val="00400310"/>
    <w:rsid w:val="004C5A14"/>
    <w:rsid w:val="00525CEC"/>
    <w:rsid w:val="005304D9"/>
    <w:rsid w:val="00555F35"/>
    <w:rsid w:val="005A1A3E"/>
    <w:rsid w:val="005B33E3"/>
    <w:rsid w:val="006220CC"/>
    <w:rsid w:val="007A513B"/>
    <w:rsid w:val="008846C3"/>
    <w:rsid w:val="008C2D61"/>
    <w:rsid w:val="008F0069"/>
    <w:rsid w:val="00906BAC"/>
    <w:rsid w:val="00AD611F"/>
    <w:rsid w:val="00C21E55"/>
    <w:rsid w:val="00D55C20"/>
    <w:rsid w:val="00DD6149"/>
    <w:rsid w:val="00E23631"/>
    <w:rsid w:val="00F84601"/>
    <w:rsid w:val="00FA1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7C00D"/>
  <w15:docId w15:val="{1DADB6F2-BC93-461B-AC04-429C1DEB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текст (12)_"/>
    <w:link w:val="120"/>
    <w:rsid w:val="000C5103"/>
    <w:rPr>
      <w:sz w:val="23"/>
      <w:szCs w:val="23"/>
      <w:shd w:val="clear" w:color="auto" w:fill="FFFFFF"/>
    </w:rPr>
  </w:style>
  <w:style w:type="character" w:customStyle="1" w:styleId="1611pt">
    <w:name w:val="Основной текст (16) + 11 pt;Полужирный;Не курсив"/>
    <w:rsid w:val="000C510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20">
    <w:name w:val="Основной текст (12)"/>
    <w:basedOn w:val="a"/>
    <w:link w:val="12"/>
    <w:rsid w:val="000C5103"/>
    <w:pPr>
      <w:widowControl w:val="0"/>
      <w:shd w:val="clear" w:color="auto" w:fill="FFFFFF"/>
      <w:spacing w:before="240" w:after="0" w:line="0" w:lineRule="atLeast"/>
      <w:jc w:val="both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2019-05-20T07:39:00Z</dcterms:created>
  <dcterms:modified xsi:type="dcterms:W3CDTF">2019-05-21T07:35:00Z</dcterms:modified>
</cp:coreProperties>
</file>