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04" w:rsidRDefault="00FD7504" w:rsidP="00FD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FD7504" w:rsidRDefault="00FD7504" w:rsidP="00FD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ОУП.03 Иностранный язык</w:t>
      </w:r>
    </w:p>
    <w:p w:rsidR="00FD7504" w:rsidRDefault="00FD7504" w:rsidP="00FD7504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Настоящая рабочая программа по иностранному языку составлена в соответствии с нормативными документами и методическими материалами:</w:t>
      </w:r>
    </w:p>
    <w:p w:rsidR="00FD7504" w:rsidRDefault="00FD7504" w:rsidP="00FD7504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Закон № 273-ФЗ «Об образовании в Российской Федерации»;</w:t>
      </w:r>
    </w:p>
    <w:p w:rsidR="00FD7504" w:rsidRDefault="00FD7504" w:rsidP="00FD750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-Примерная программа общеобразовательного учебного предмета «Английский язык»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371 от 23 июля 2015г.; </w:t>
      </w:r>
    </w:p>
    <w:p w:rsidR="00FD7504" w:rsidRDefault="00FD7504" w:rsidP="00FD7504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Минобрнауки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D7504" w:rsidRDefault="00FD7504" w:rsidP="00FD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FD7504" w:rsidRDefault="00FD7504" w:rsidP="00FD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иностранного языка с учетом межпредметных и внутрипредметных связей, логики учебного процесса, возрастных особенностей обучающихся.</w:t>
      </w:r>
    </w:p>
    <w:p w:rsidR="00FD7504" w:rsidRDefault="00FD7504" w:rsidP="00FD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D7504" w:rsidRPr="00D37A65" w:rsidRDefault="00FD7504" w:rsidP="00FD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 задачи:</w:t>
      </w:r>
    </w:p>
    <w:p w:rsidR="00FD7504" w:rsidRDefault="00FD7504" w:rsidP="00FD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37A65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об английском языке как о языке международногообщения и средстве приобщения к ценностям мировой культуры и национальных культур. </w:t>
      </w:r>
    </w:p>
    <w:p w:rsidR="00FD7504" w:rsidRPr="00D37A65" w:rsidRDefault="00FD7504" w:rsidP="00FD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37A65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компетенции, позволяющей свободно общатьсяна английском языке в различных формах и на различные темы, в том числев сфере профессиональной деятельности, с учетом приобретенного словарногозапаса, а также условий, мотивов и целей общения.</w:t>
      </w:r>
    </w:p>
    <w:p w:rsidR="00FD7504" w:rsidRPr="00D37A65" w:rsidRDefault="00FD7504" w:rsidP="00FD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37A65">
        <w:rPr>
          <w:rFonts w:ascii="Times New Roman" w:hAnsi="Times New Roman"/>
          <w:color w:val="000000"/>
          <w:sz w:val="24"/>
          <w:szCs w:val="24"/>
        </w:rPr>
        <w:t>Формирование и развитие всех компонентов коммуникативной компетенции:лингвистической, социолингвистической, дискурсивной, социокультурной,социальной, стратегической и предметной.</w:t>
      </w:r>
    </w:p>
    <w:p w:rsidR="00FD7504" w:rsidRPr="00D37A65" w:rsidRDefault="00FD7504" w:rsidP="00FD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37A65">
        <w:rPr>
          <w:rFonts w:ascii="Times New Roman" w:hAnsi="Times New Roman"/>
          <w:color w:val="000000"/>
          <w:sz w:val="24"/>
          <w:szCs w:val="24"/>
        </w:rPr>
        <w:t>Воспитание личности, способной и желающ</w:t>
      </w:r>
      <w:r>
        <w:rPr>
          <w:rFonts w:ascii="Times New Roman" w:hAnsi="Times New Roman"/>
          <w:color w:val="000000"/>
          <w:sz w:val="24"/>
          <w:szCs w:val="24"/>
        </w:rPr>
        <w:t>ей участвовать в общении на меж</w:t>
      </w:r>
      <w:r w:rsidRPr="00D37A65">
        <w:rPr>
          <w:rFonts w:ascii="Times New Roman" w:hAnsi="Times New Roman"/>
          <w:color w:val="000000"/>
          <w:sz w:val="24"/>
          <w:szCs w:val="24"/>
        </w:rPr>
        <w:t>культурном уровне.</w:t>
      </w:r>
    </w:p>
    <w:p w:rsidR="00FD7504" w:rsidRDefault="00FD7504" w:rsidP="00FD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37A65">
        <w:rPr>
          <w:rFonts w:ascii="Times New Roman" w:hAnsi="Times New Roman"/>
          <w:color w:val="000000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FD7504" w:rsidRPr="00D37A65" w:rsidRDefault="00FD7504" w:rsidP="00FD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ab/>
      </w:r>
      <w:r w:rsidRPr="00D37A65">
        <w:rPr>
          <w:rFonts w:ascii="Times New Roman" w:hAnsi="Times New Roman"/>
          <w:color w:val="000000"/>
          <w:sz w:val="24"/>
        </w:rPr>
        <w:t>Развитие интеллектуальных способностей и г</w:t>
      </w:r>
      <w:r>
        <w:rPr>
          <w:rFonts w:ascii="Times New Roman" w:hAnsi="Times New Roman"/>
          <w:color w:val="000000"/>
          <w:sz w:val="24"/>
        </w:rPr>
        <w:t>уманистических качеств личности</w:t>
      </w:r>
      <w:r>
        <w:rPr>
          <w:color w:val="000000"/>
        </w:rPr>
        <w:t>.</w:t>
      </w:r>
    </w:p>
    <w:p w:rsidR="00FD7504" w:rsidRDefault="00FD7504" w:rsidP="00FD7504">
      <w:pPr>
        <w:pStyle w:val="a3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FD7504" w:rsidRDefault="00FD7504" w:rsidP="00FD7504">
      <w:pPr>
        <w:pStyle w:val="a3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FD7504" w:rsidRDefault="00FD7504" w:rsidP="00FD7504">
      <w:pPr>
        <w:pStyle w:val="a3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Формировать умения организовывать свой труд, пользоваться учебником, справочной литературой, интернетом.</w:t>
      </w:r>
    </w:p>
    <w:p w:rsidR="00FD7504" w:rsidRDefault="00FD7504" w:rsidP="00FD7504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</w:p>
    <w:p w:rsidR="00FD7504" w:rsidRDefault="00FD7504" w:rsidP="00FD75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Количество часов на освоение программы учебного предмета ОУП.03 Иностранный язык:</w:t>
      </w:r>
    </w:p>
    <w:p w:rsidR="00FD7504" w:rsidRDefault="00FD7504" w:rsidP="00FD75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 нагрузки обучающегося 176 часов, в том числе:</w:t>
      </w:r>
    </w:p>
    <w:p w:rsidR="00FD7504" w:rsidRDefault="00FD7504" w:rsidP="00FD75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117 часов; </w:t>
      </w:r>
    </w:p>
    <w:p w:rsidR="00FD7504" w:rsidRDefault="00FD7504" w:rsidP="00FD75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обучающегося - 59 часов, из них:</w:t>
      </w:r>
    </w:p>
    <w:p w:rsidR="00FD7504" w:rsidRDefault="00FD7504" w:rsidP="00FD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индивидуальный проект – 10 часов;</w:t>
      </w:r>
    </w:p>
    <w:p w:rsidR="008C0C7C" w:rsidRPr="00FD7504" w:rsidRDefault="00FD7504" w:rsidP="00FD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– 8 часов.</w:t>
      </w:r>
      <w:bookmarkStart w:id="0" w:name="_GoBack"/>
      <w:bookmarkEnd w:id="0"/>
    </w:p>
    <w:sectPr w:rsidR="008C0C7C" w:rsidRPr="00FD7504" w:rsidSect="00042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D7504"/>
    <w:rsid w:val="008C0C7C"/>
    <w:rsid w:val="00FD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FD75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D75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FD7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2017-09-18T09:20:00Z</dcterms:created>
  <dcterms:modified xsi:type="dcterms:W3CDTF">2017-09-18T09:21:00Z</dcterms:modified>
</cp:coreProperties>
</file>